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5B7" w:rsidRDefault="00F835B7" w:rsidP="00F835B7">
      <w:pPr>
        <w:suppressAutoHyphens/>
        <w:autoSpaceDN w:val="0"/>
        <w:spacing w:after="400" w:line="276" w:lineRule="auto"/>
        <w:jc w:val="center"/>
        <w:textAlignment w:val="baseline"/>
        <w:rPr>
          <w:rFonts w:ascii="Calibri" w:eastAsia="Calibri" w:hAnsi="Calibri" w:cs="Calibri"/>
          <w:b/>
          <w:bCs/>
          <w:kern w:val="3"/>
          <w:sz w:val="24"/>
          <w:szCs w:val="24"/>
        </w:rPr>
      </w:pPr>
      <w:bookmarkStart w:id="0" w:name="_GoBack"/>
      <w:bookmarkEnd w:id="0"/>
      <w:r w:rsidRPr="00F835B7">
        <w:rPr>
          <w:rFonts w:ascii="Calibri" w:eastAsia="Calibri" w:hAnsi="Calibri" w:cs="Calibri"/>
          <w:b/>
          <w:bCs/>
          <w:kern w:val="3"/>
          <w:sz w:val="24"/>
          <w:szCs w:val="24"/>
        </w:rPr>
        <w:t xml:space="preserve">Formularz konsultacji społecznych zmian w statucie Gminy Jabłonna </w:t>
      </w:r>
    </w:p>
    <w:p w:rsidR="00E72805" w:rsidRDefault="00E72805" w:rsidP="00E72805">
      <w:pPr>
        <w:spacing w:after="0" w:line="240" w:lineRule="auto"/>
        <w:jc w:val="both"/>
        <w:rPr>
          <w:rFonts w:ascii="Aptos" w:eastAsia="Calibri" w:hAnsi="Aptos" w:cs="Calibri"/>
          <w:sz w:val="24"/>
          <w:szCs w:val="24"/>
        </w:rPr>
      </w:pPr>
      <w:r w:rsidRPr="00E72805">
        <w:rPr>
          <w:rFonts w:ascii="Aptos" w:eastAsia="Calibri" w:hAnsi="Aptos" w:cs="Calibri"/>
          <w:sz w:val="24"/>
          <w:szCs w:val="24"/>
        </w:rPr>
        <w:t xml:space="preserve">Przedstawiony poniżej projekt zmian stanowi efekt prac Komisji Statutowej Rady Gminy Jabłonna, powołanej uchwałą nr I/10/2024 Rady Gminy Jabłonna z dnia 6 maja 2024 roku. Po odbyciu kilkudziesięciu posiedzeń oraz zapoznaniu się z szeregiem propozycji zgłoszonych w toku prac Komisji Statutowej, powstał projekt, skupiający się w głównej mierze na zmianach, których konieczność wprowadzenia wynika głównie z potrzeby usprawnienia prac Rady Gminy oraz jej komisji. </w:t>
      </w:r>
    </w:p>
    <w:p w:rsidR="00E72805" w:rsidRPr="00E72805" w:rsidRDefault="00E72805" w:rsidP="00E72805">
      <w:pPr>
        <w:spacing w:after="0" w:line="240" w:lineRule="auto"/>
        <w:jc w:val="both"/>
        <w:rPr>
          <w:rFonts w:ascii="Aptos" w:eastAsia="Calibri" w:hAnsi="Aptos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3119"/>
        <w:gridCol w:w="2693"/>
        <w:gridCol w:w="2268"/>
        <w:gridCol w:w="2375"/>
      </w:tblGrid>
      <w:tr w:rsidR="00F835B7" w:rsidRPr="00F835B7" w:rsidTr="00F835B7">
        <w:trPr>
          <w:trHeight w:val="454"/>
          <w:tblHeader/>
        </w:trPr>
        <w:tc>
          <w:tcPr>
            <w:tcW w:w="3539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Imię i nazwisko </w:t>
            </w:r>
          </w:p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proofErr w:type="gramStart"/>
            <w:r w:rsidRPr="00F835B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osoby</w:t>
            </w:r>
            <w:proofErr w:type="gramEnd"/>
            <w:r w:rsidRPr="00F835B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 zgłaszającej uwagi</w:t>
            </w:r>
          </w:p>
        </w:tc>
        <w:tc>
          <w:tcPr>
            <w:tcW w:w="3119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Adres poczty elektronicznej</w:t>
            </w:r>
          </w:p>
        </w:tc>
        <w:tc>
          <w:tcPr>
            <w:tcW w:w="2693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2268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Data wypełnienia</w:t>
            </w:r>
          </w:p>
        </w:tc>
        <w:tc>
          <w:tcPr>
            <w:tcW w:w="2375" w:type="dxa"/>
            <w:shd w:val="clear" w:color="auto" w:fill="DEEAF6" w:themeFill="accent1" w:themeFillTint="33"/>
            <w:vAlign w:val="center"/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Podpis </w:t>
            </w:r>
          </w:p>
        </w:tc>
      </w:tr>
      <w:tr w:rsidR="00F835B7" w:rsidRPr="00F835B7" w:rsidTr="00F835B7">
        <w:trPr>
          <w:trHeight w:val="347"/>
        </w:trPr>
        <w:tc>
          <w:tcPr>
            <w:tcW w:w="3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:rsidR="00F835B7" w:rsidRPr="00F835B7" w:rsidRDefault="00F835B7" w:rsidP="00F835B7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Calibri"/>
          <w:b/>
          <w:bCs/>
          <w:kern w:val="3"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5500"/>
        <w:gridCol w:w="5385"/>
        <w:gridCol w:w="2519"/>
      </w:tblGrid>
      <w:tr w:rsidR="00F835B7" w:rsidRPr="00F835B7" w:rsidTr="00F835B7">
        <w:trPr>
          <w:trHeight w:val="1407"/>
          <w:tblHeader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L.</w:t>
            </w:r>
            <w:proofErr w:type="gramStart"/>
            <w:r w:rsidRPr="00F835B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p</w:t>
            </w:r>
            <w:proofErr w:type="gramEnd"/>
            <w:r w:rsidRPr="00F835B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Obowiązujący zapis w Statucie Gminy Jabłonna</w:t>
            </w:r>
          </w:p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F835B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do</w:t>
            </w:r>
            <w:proofErr w:type="gramEnd"/>
            <w:r w:rsidRPr="00F835B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 którego zgłaszane są uwagi </w:t>
            </w:r>
          </w:p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(wraz z nr paragrafu, ustępu, punktu)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Proponowana zmiana/ propozycja nowego zapisu</w:t>
            </w:r>
          </w:p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(konkretna propozycja nowego brzmienia paragrafu, ustępu, punktu)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Uwagi / Uzasadnienie</w:t>
            </w:r>
          </w:p>
        </w:tc>
      </w:tr>
      <w:tr w:rsidR="00F835B7" w:rsidRPr="00F835B7" w:rsidTr="00F835B7">
        <w:trPr>
          <w:trHeight w:val="85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before="276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3.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Przygotowany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przez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Przewodniczącego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porządek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obrad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sesji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zwyczajnej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musi zawierać następujące punkty w określonej poniżej kolejności:</w:t>
            </w:r>
          </w:p>
          <w:p w:rsidR="00F835B7" w:rsidRPr="00F835B7" w:rsidRDefault="0058425E" w:rsidP="00F835B7">
            <w:pPr>
              <w:widowControl w:val="0"/>
              <w:autoSpaceDE w:val="0"/>
              <w:autoSpaceDN w:val="0"/>
              <w:spacing w:before="1" w:after="0" w:line="240" w:lineRule="auto"/>
              <w:ind w:right="114"/>
              <w:jc w:val="both"/>
              <w:rPr>
                <w:rFonts w:ascii="Calibri" w:eastAsia="Calibri" w:hAnsi="Calibri" w:cs="Calibri"/>
                <w:kern w:val="3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4) informacje</w:t>
            </w:r>
            <w:r w:rsidR="00F835B7"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="00F835B7" w:rsidRPr="00F835B7">
              <w:rPr>
                <w:rFonts w:ascii="Times New Roman" w:eastAsia="Times New Roman" w:hAnsi="Times New Roman" w:cs="Times New Roman"/>
                <w:sz w:val="24"/>
              </w:rPr>
              <w:t>Przewodniczącego</w:t>
            </w:r>
            <w:r w:rsidR="00F835B7"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="00F835B7" w:rsidRPr="00F835B7">
              <w:rPr>
                <w:rFonts w:ascii="Times New Roman" w:eastAsia="Times New Roman" w:hAnsi="Times New Roman" w:cs="Times New Roman"/>
                <w:sz w:val="24"/>
              </w:rPr>
              <w:t>Rady</w:t>
            </w:r>
            <w:r w:rsidR="00F835B7"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="00F835B7" w:rsidRPr="00F835B7">
              <w:rPr>
                <w:rFonts w:ascii="Times New Roman" w:eastAsia="Times New Roman" w:hAnsi="Times New Roman" w:cs="Times New Roman"/>
                <w:sz w:val="24"/>
              </w:rPr>
              <w:t>o</w:t>
            </w:r>
            <w:r w:rsidR="00F835B7"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="00F835B7" w:rsidRPr="00F835B7">
              <w:rPr>
                <w:rFonts w:ascii="Times New Roman" w:eastAsia="Times New Roman" w:hAnsi="Times New Roman" w:cs="Times New Roman"/>
                <w:sz w:val="24"/>
              </w:rPr>
              <w:t>działaniach</w:t>
            </w:r>
            <w:r w:rsidR="00F835B7"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="00F835B7" w:rsidRPr="00F835B7">
              <w:rPr>
                <w:rFonts w:ascii="Times New Roman" w:eastAsia="Times New Roman" w:hAnsi="Times New Roman" w:cs="Times New Roman"/>
                <w:sz w:val="24"/>
              </w:rPr>
              <w:t>podejmowanych</w:t>
            </w:r>
            <w:r w:rsidR="00F835B7"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="00F835B7" w:rsidRPr="00F835B7">
              <w:rPr>
                <w:rFonts w:ascii="Times New Roman" w:eastAsia="Times New Roman" w:hAnsi="Times New Roman" w:cs="Times New Roman"/>
                <w:sz w:val="24"/>
              </w:rPr>
              <w:t>w</w:t>
            </w:r>
            <w:r w:rsidR="00F835B7"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="00F835B7" w:rsidRPr="00F835B7">
              <w:rPr>
                <w:rFonts w:ascii="Times New Roman" w:eastAsia="Times New Roman" w:hAnsi="Times New Roman" w:cs="Times New Roman"/>
                <w:sz w:val="24"/>
              </w:rPr>
              <w:t>okresie</w:t>
            </w:r>
            <w:r w:rsidR="00F835B7"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="00F835B7" w:rsidRPr="00F835B7">
              <w:rPr>
                <w:rFonts w:ascii="Times New Roman" w:eastAsia="Times New Roman" w:hAnsi="Times New Roman" w:cs="Times New Roman"/>
                <w:sz w:val="24"/>
              </w:rPr>
              <w:t xml:space="preserve">między </w:t>
            </w:r>
            <w:r w:rsidR="00F835B7"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>sesjami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before="276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3.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Przygotowany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przez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Przewodniczącego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porządek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obrad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sesji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zwyczajnej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musi zawierać następujące punkty w określonej poniżej kolejności:</w:t>
            </w:r>
          </w:p>
          <w:p w:rsidR="00F835B7" w:rsidRPr="00F835B7" w:rsidRDefault="00204022" w:rsidP="00F835B7">
            <w:pPr>
              <w:widowControl w:val="0"/>
              <w:autoSpaceDE w:val="0"/>
              <w:autoSpaceDN w:val="0"/>
              <w:spacing w:before="1"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 xml:space="preserve">4) </w:t>
            </w:r>
            <w:r w:rsidRPr="00F835B7"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>informacja</w:t>
            </w:r>
            <w:r w:rsidR="00F835B7" w:rsidRPr="00F835B7"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 xml:space="preserve"> Przewodniczącego Rady o sprawach podejmowanych w okresie między sesjami</w:t>
            </w:r>
          </w:p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835B7" w:rsidRPr="00F835B7" w:rsidTr="00F835B7">
        <w:trPr>
          <w:trHeight w:val="85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 21. 1. Przewodniczący Rady prowadzi obrady według ustalonego porządku dziennego, otwierając i zamykając dyskusję nad każdym z punktów.</w:t>
            </w:r>
          </w:p>
          <w:p w:rsidR="00F835B7" w:rsidRPr="00F835B7" w:rsidRDefault="00F835B7" w:rsidP="00F835B7">
            <w:pPr>
              <w:widowControl w:val="0"/>
              <w:tabs>
                <w:tab w:val="left" w:pos="968"/>
              </w:tabs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2.Przewodniczący</w:t>
            </w:r>
            <w:r w:rsidRPr="00F835B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Rady</w:t>
            </w:r>
            <w:r w:rsidRPr="00F835B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udziela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głosu</w:t>
            </w:r>
            <w:r w:rsidRPr="00F835B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według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kolejności</w:t>
            </w:r>
            <w:r w:rsidRPr="00F835B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>zgłoszeń.</w:t>
            </w:r>
          </w:p>
          <w:p w:rsidR="00F835B7" w:rsidRPr="00F835B7" w:rsidRDefault="00F835B7" w:rsidP="00F835B7">
            <w:pPr>
              <w:widowControl w:val="0"/>
              <w:autoSpaceDE w:val="0"/>
              <w:autoSpaceDN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3.W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uzasadnionych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przypadkach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Przewodniczący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lastRenderedPageBreak/>
              <w:t>Rady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może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udzielić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głosu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 xml:space="preserve">poza 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>kolejnością.</w:t>
            </w:r>
          </w:p>
          <w:p w:rsidR="00F835B7" w:rsidRPr="00F835B7" w:rsidRDefault="00F835B7" w:rsidP="00F835B7">
            <w:pPr>
              <w:widowControl w:val="0"/>
              <w:tabs>
                <w:tab w:val="left" w:pos="968"/>
              </w:tabs>
              <w:autoSpaceDE w:val="0"/>
              <w:autoSpaceDN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 xml:space="preserve">4.Przewodniczący może zawsze zabrać głos poza kolejnością w zakresie prowadzenia 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obrad. </w:t>
            </w:r>
          </w:p>
          <w:p w:rsidR="00F835B7" w:rsidRPr="00F835B7" w:rsidRDefault="00F835B7" w:rsidP="00F835B7">
            <w:pPr>
              <w:widowControl w:val="0"/>
              <w:tabs>
                <w:tab w:val="left" w:pos="968"/>
              </w:tabs>
              <w:autoSpaceDE w:val="0"/>
              <w:autoSpaceDN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>5.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 xml:space="preserve">Zabranie głosu przez radnego w dyskusji nie może trwać dłużej niż 5 minut. W uzasadnionych przypadkach Przewodniczący może dopuścić dłuższy czas wypowiedzi. </w:t>
            </w:r>
          </w:p>
          <w:p w:rsidR="00F835B7" w:rsidRPr="00F835B7" w:rsidRDefault="00F835B7" w:rsidP="00F835B7">
            <w:pPr>
              <w:widowControl w:val="0"/>
              <w:tabs>
                <w:tab w:val="left" w:pos="968"/>
              </w:tabs>
              <w:autoSpaceDE w:val="0"/>
              <w:autoSpaceDN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 xml:space="preserve">6.W debacie nad daną sprawą radny może zabierać głos tylko dwa razy. Powtórne zabranie głosu przez radnego w tej samej sprawie nie może trwać dłużej niż 2 minuty, z wyłączeniem debaty nad raportem o stanie gminy, podczas której radni zabierają głos bez ograniczenia czasowego. </w:t>
            </w:r>
          </w:p>
          <w:p w:rsidR="00F835B7" w:rsidRPr="00F835B7" w:rsidRDefault="00F835B7" w:rsidP="00F835B7">
            <w:pPr>
              <w:widowControl w:val="0"/>
              <w:tabs>
                <w:tab w:val="left" w:pos="968"/>
              </w:tabs>
              <w:autoSpaceDE w:val="0"/>
              <w:autoSpaceDN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7.Przewodniczący może zwrócić uwagę radnemu, który w wystąpieniu swoim odbiega od przedmiotu obrad określonego w porządku dziennym, przywołaniem radnego „do rzeczy”. Po dwukrotnym przywołaniu radnego „do rzeczy” Przewodniczący może odebrać radnemu głos.</w:t>
            </w:r>
          </w:p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tabs>
                <w:tab w:val="left" w:pos="968"/>
              </w:tabs>
              <w:autoSpaceDE w:val="0"/>
              <w:autoSpaceDN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§21.8.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Wszelkie materiały multimedialne wzbogacające wypowiedzi radnego powinny być znane Przewodniczącemu Rady na 3 dni przez rozpoczęciem sesji.</w:t>
            </w:r>
          </w:p>
          <w:p w:rsidR="00F835B7" w:rsidRPr="00F835B7" w:rsidRDefault="00F835B7" w:rsidP="00F835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 xml:space="preserve">9.W uzasadnionych przypadkach Przewodniczący za zgodą Rady może zezwolić na przedstawienie w/w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lastRenderedPageBreak/>
              <w:t>materiałów, z pominięciem trybu wskazanego w ust. 8.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835B7" w:rsidRPr="00F835B7" w:rsidTr="00F835B7">
        <w:trPr>
          <w:trHeight w:val="85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§27.1.Rozstrzygnięcia dotyczące uchwał Rada podejmuje w głosowaniu jawnym 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imiennym. </w:t>
            </w:r>
          </w:p>
          <w:p w:rsidR="00F835B7" w:rsidRPr="00F835B7" w:rsidRDefault="00F835B7" w:rsidP="00F835B7">
            <w:pPr>
              <w:widowControl w:val="0"/>
              <w:tabs>
                <w:tab w:val="left" w:pos="967"/>
              </w:tabs>
              <w:autoSpaceDE w:val="0"/>
              <w:autoSpaceDN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2.Głosowanie jawne imienne oraz jawne, podejmowane jest zwykłą większością głosów, o ile przepisy prawa nie stanowią inaczej.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§27.1.</w:t>
            </w:r>
            <w:r w:rsidRPr="00F835B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Rozstrzygnięcia dotyczące uchwał Rada podejmuje w głosowaniu jawnym.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 (</w:t>
            </w:r>
            <w:proofErr w:type="gramStart"/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uchylony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:rsidR="00F835B7" w:rsidRPr="00F835B7" w:rsidRDefault="00F835B7" w:rsidP="00F835B7">
            <w:pPr>
              <w:widowControl w:val="0"/>
              <w:numPr>
                <w:ilvl w:val="0"/>
                <w:numId w:val="1"/>
              </w:numPr>
              <w:tabs>
                <w:tab w:val="left" w:pos="967"/>
              </w:tabs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835B7" w:rsidRPr="00F835B7" w:rsidTr="00F835B7">
        <w:trPr>
          <w:trHeight w:val="85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§30.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>4.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Głosowanie bezwzględną większością ustawowego składu Rady oznacza, że przechodzi wniosek lub kandydatura, która uzyskała liczbę całkowitą ważnych głosów oddanych</w:t>
            </w:r>
            <w:r w:rsidRPr="00F835B7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za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wnioskiem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lub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kandydatem,</w:t>
            </w:r>
            <w:r w:rsidRPr="00F835B7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przeważającą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połową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ustawowego</w:t>
            </w:r>
            <w:r w:rsidRPr="00F835B7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składu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Rady, a zarazem tej połowie najbliższą. Bezwzględna większość głosów przy parzystej liczbie głosujących</w:t>
            </w:r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zachodzi</w:t>
            </w:r>
            <w:r w:rsidRPr="00F835B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wówczas,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gdy</w:t>
            </w:r>
            <w:r w:rsidRPr="00F835B7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za</w:t>
            </w:r>
            <w:r w:rsidRPr="00F835B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wnioskiem</w:t>
            </w:r>
            <w:r w:rsidRPr="00F835B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lub</w:t>
            </w:r>
            <w:r w:rsidRPr="00F835B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kandydaturą</w:t>
            </w:r>
            <w:r w:rsidRPr="00F835B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zostało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oddanych</w:t>
            </w:r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50%</w:t>
            </w:r>
            <w:r w:rsidRPr="00F835B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+</w:t>
            </w:r>
            <w:r w:rsidRPr="00F835B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1 ważnie oddanych głosów.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§30.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>4.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Głosowanie bezwzględną większością ustawowego składu Rady oznacza, że przechodzi wniosek lub kandydatura, która uzyskała liczbę całkowitą ważnych głosów oddanych</w:t>
            </w:r>
            <w:r w:rsidRPr="00F835B7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za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wnioskiem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lub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kandydatem,</w:t>
            </w:r>
            <w:r w:rsidRPr="00F835B7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przeważającą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połową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ustawowego</w:t>
            </w:r>
            <w:r w:rsidRPr="00F835B7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składu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 xml:space="preserve">Rady, a zarazem tej połowie najbliższą. </w:t>
            </w:r>
          </w:p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835B7" w:rsidRPr="00F835B7" w:rsidTr="00F835B7">
        <w:trPr>
          <w:trHeight w:val="85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before="6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§37.1. Przebieg</w:t>
            </w:r>
            <w:r w:rsidRPr="00F835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sesji</w:t>
            </w:r>
            <w:r w:rsidRPr="00F835B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jest utrwalany</w:t>
            </w:r>
            <w:r w:rsidRPr="00F835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formie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zapisu 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cyfrowego.</w:t>
            </w:r>
            <w:r w:rsidRPr="00F835B7">
              <w:rPr>
                <w:rFonts w:ascii="Times New Roman" w:eastAsia="Times New Roman" w:hAnsi="Times New Roman" w:cs="Times New Roman"/>
                <w:strike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before="6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§37.1. 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Przebieg sesji jest transmitowany w trybie on-line i dostępny w formie retransmisji.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835B7" w:rsidRPr="00F835B7" w:rsidTr="00F835B7">
        <w:trPr>
          <w:trHeight w:val="85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§41.1. Komisje stałe Rady liczą od 3 do 5 członków za wyjątkiem Komisji Rozwoju, która liczy od 7 do 9 członków.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§41.1. </w:t>
            </w:r>
            <w:r w:rsidRPr="00F835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Komisje stałe Rady liczą od 3 do 5 członków za wyjątkiem Komisji Rozwoju, która liczy od 7 do 9 członków oraz Komisji Rewizyjnej, która liczy od 5 do 9 członków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835B7" w:rsidRPr="00F835B7" w:rsidTr="00F835B7">
        <w:trPr>
          <w:trHeight w:val="85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§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42.3</w:t>
            </w:r>
            <w:r w:rsidRPr="00F835B7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przypadku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niespełnienia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przesłanki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określonej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ust.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przeprowadza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 xml:space="preserve">się głosowanie pisemne.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§ 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42.3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835B7">
              <w:rPr>
                <w:rFonts w:ascii="Times New Roman" w:eastAsia="Times New Roman" w:hAnsi="Times New Roman" w:cs="Times New Roman"/>
                <w:bCs/>
                <w:sz w:val="24"/>
              </w:rPr>
              <w:t>W przypadku, gdy liczba kandydatów jest większa niż liczba miejsc w komisji wskazana w § 41 ust. 1, przeprowadza się głosowanie pisemne, za pomocą kart do głosowania.</w:t>
            </w:r>
          </w:p>
          <w:p w:rsidR="00F835B7" w:rsidRPr="00F835B7" w:rsidRDefault="00F835B7" w:rsidP="00F835B7">
            <w:pPr>
              <w:widowControl w:val="0"/>
              <w:autoSpaceDE w:val="0"/>
              <w:autoSpaceDN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bCs/>
                <w:sz w:val="24"/>
              </w:rPr>
              <w:t>4.W przypadku uzyskania równej liczby głosów przez kilku kandydatów, przeprowadza się dodatkowe głosowania aż do uzyskania wymaganej większości.</w:t>
            </w:r>
          </w:p>
          <w:p w:rsidR="00F835B7" w:rsidRPr="00F835B7" w:rsidRDefault="00F835B7" w:rsidP="00F835B7">
            <w:pPr>
              <w:widowControl w:val="0"/>
              <w:autoSpaceDE w:val="0"/>
              <w:autoSpaceDN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bCs/>
                <w:sz w:val="24"/>
              </w:rPr>
              <w:t>5.Członkami komisji zostają kandydaci, którzy uzyskali kolejno największą liczbę głosów.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835B7" w:rsidRPr="00F835B7" w:rsidTr="00F835B7">
        <w:trPr>
          <w:trHeight w:val="85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 w:rsidRPr="00F835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43.1.Członkostwo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Komisji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wygasa</w:t>
            </w:r>
            <w:r w:rsidRPr="00F835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przypadku:</w:t>
            </w:r>
          </w:p>
          <w:p w:rsidR="00F835B7" w:rsidRPr="00F835B7" w:rsidRDefault="00F835B7" w:rsidP="00F835B7">
            <w:pPr>
              <w:widowControl w:val="0"/>
              <w:tabs>
                <w:tab w:val="left" w:pos="545"/>
              </w:tabs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1) prawomocnego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wyroku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sądu,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orzeczonego za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 xml:space="preserve">przestępstwo 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>umyślne;</w:t>
            </w:r>
          </w:p>
          <w:p w:rsidR="00F835B7" w:rsidRPr="00F835B7" w:rsidRDefault="00F835B7" w:rsidP="00F835B7">
            <w:pPr>
              <w:widowControl w:val="0"/>
              <w:tabs>
                <w:tab w:val="left" w:pos="5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2) odwołania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trybie ust.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F835B7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lub §</w:t>
            </w:r>
            <w:r w:rsidRPr="00F835B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>44;</w:t>
            </w:r>
          </w:p>
          <w:p w:rsidR="00F835B7" w:rsidRPr="00F835B7" w:rsidRDefault="0058425E" w:rsidP="00F835B7">
            <w:pPr>
              <w:widowControl w:val="0"/>
              <w:tabs>
                <w:tab w:val="left" w:pos="5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3) w</w:t>
            </w:r>
            <w:r w:rsidR="00F835B7"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F835B7" w:rsidRPr="00F835B7">
              <w:rPr>
                <w:rFonts w:ascii="Times New Roman" w:eastAsia="Times New Roman" w:hAnsi="Times New Roman" w:cs="Times New Roman"/>
                <w:sz w:val="24"/>
              </w:rPr>
              <w:t>przypadku</w:t>
            </w:r>
            <w:r w:rsidR="00F835B7" w:rsidRPr="00F835B7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r w:rsidR="00F835B7" w:rsidRPr="00F835B7">
              <w:rPr>
                <w:rFonts w:ascii="Times New Roman" w:eastAsia="Times New Roman" w:hAnsi="Times New Roman" w:cs="Times New Roman"/>
                <w:sz w:val="24"/>
              </w:rPr>
              <w:t>wygaśnięcia</w:t>
            </w:r>
            <w:r w:rsidR="00F835B7"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mandatu;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 w:rsidRPr="00F835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43.1.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Członkostwo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Komisji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wygasa</w:t>
            </w:r>
            <w:r w:rsidRPr="00F835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przypadku:</w:t>
            </w:r>
          </w:p>
          <w:p w:rsidR="00F835B7" w:rsidRPr="00F835B7" w:rsidRDefault="00F835B7" w:rsidP="00F835B7">
            <w:pPr>
              <w:widowControl w:val="0"/>
              <w:numPr>
                <w:ilvl w:val="0"/>
                <w:numId w:val="2"/>
              </w:numPr>
              <w:tabs>
                <w:tab w:val="left" w:pos="545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(uchylony)</w:t>
            </w:r>
          </w:p>
          <w:p w:rsidR="00F835B7" w:rsidRPr="00F835B7" w:rsidRDefault="00F835B7" w:rsidP="00F835B7">
            <w:pPr>
              <w:widowControl w:val="0"/>
              <w:numPr>
                <w:ilvl w:val="0"/>
                <w:numId w:val="2"/>
              </w:numPr>
              <w:tabs>
                <w:tab w:val="left" w:pos="545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F835B7">
              <w:rPr>
                <w:rFonts w:ascii="Times New Roman" w:eastAsia="Times New Roman" w:hAnsi="Times New Roman" w:cs="Times New Roman"/>
                <w:sz w:val="24"/>
              </w:rPr>
              <w:t>odwołania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trybie ust.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F835B7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lub §</w:t>
            </w:r>
            <w:r w:rsidRPr="00F835B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>44;</w:t>
            </w:r>
          </w:p>
          <w:p w:rsidR="00F835B7" w:rsidRPr="00F835B7" w:rsidRDefault="00F835B7" w:rsidP="00F835B7">
            <w:pPr>
              <w:widowControl w:val="0"/>
              <w:numPr>
                <w:ilvl w:val="0"/>
                <w:numId w:val="2"/>
              </w:numPr>
              <w:tabs>
                <w:tab w:val="left" w:pos="545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(uchylony)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835B7" w:rsidRPr="00F835B7" w:rsidTr="00F835B7">
        <w:trPr>
          <w:trHeight w:val="85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2.Przewodniczącym Komisji Budżetowej jest Przewodniczący Rady, a jej Wiceprzewodniczącym – Wiceprzewodniczący Rady.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2.Przewodniczącym Komisji Budżetowej jest Przewodniczący Rady.</w:t>
            </w:r>
          </w:p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835B7" w:rsidRPr="00F835B7" w:rsidTr="00F835B7">
        <w:trPr>
          <w:trHeight w:val="85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before="276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 w:rsidRPr="00F835B7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  <w:r w:rsidRPr="00F835B7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3.Komisja ma prawo dokonywać zmian w swoim</w:t>
            </w:r>
            <w:r w:rsidRPr="00F835B7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planie pracy z wyłączeniem planu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pracy Komisji Rewizyjnej.</w:t>
            </w:r>
          </w:p>
          <w:p w:rsidR="00F835B7" w:rsidRPr="00F835B7" w:rsidRDefault="00F835B7" w:rsidP="00F835B7">
            <w:pPr>
              <w:widowControl w:val="0"/>
              <w:tabs>
                <w:tab w:val="left" w:pos="968"/>
              </w:tabs>
              <w:autoSpaceDE w:val="0"/>
              <w:autoSpaceDN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4.Komisje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doraźne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działają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na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podstawie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planu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pracy</w:t>
            </w:r>
            <w:r w:rsidRPr="00F835B7">
              <w:rPr>
                <w:rFonts w:ascii="Times New Roman" w:eastAsia="Times New Roman" w:hAnsi="Times New Roman" w:cs="Times New Roman"/>
                <w:spacing w:val="79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przyjętego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na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 xml:space="preserve">pierwszym 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posiedzeniu. </w:t>
            </w:r>
          </w:p>
          <w:p w:rsidR="00F835B7" w:rsidRPr="00F835B7" w:rsidRDefault="00F835B7" w:rsidP="00F835B7">
            <w:pPr>
              <w:widowControl w:val="0"/>
              <w:tabs>
                <w:tab w:val="left" w:pos="96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before="276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 w:rsidRPr="00F835B7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  <w:r w:rsidRPr="00F835B7">
              <w:rPr>
                <w:rFonts w:ascii="Times New Roman" w:eastAsia="Times New Roman" w:hAnsi="Times New Roman" w:cs="Times New Roman"/>
                <w:bCs/>
                <w:sz w:val="24"/>
              </w:rPr>
              <w:t>3.Rada dokonuje zatwierdzenia planów pracy w drodze uchwały.</w:t>
            </w:r>
          </w:p>
          <w:p w:rsidR="00F835B7" w:rsidRPr="00F835B7" w:rsidRDefault="00F835B7" w:rsidP="00F835B7">
            <w:pPr>
              <w:widowControl w:val="0"/>
              <w:tabs>
                <w:tab w:val="left" w:pos="968"/>
              </w:tabs>
              <w:autoSpaceDE w:val="0"/>
              <w:autoSpaceDN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4.Komisja ma prawo dokonywać zmian</w:t>
            </w:r>
            <w:r w:rsidR="00E72805">
              <w:rPr>
                <w:rFonts w:ascii="Times New Roman" w:eastAsia="Times New Roman" w:hAnsi="Times New Roman" w:cs="Times New Roman"/>
                <w:sz w:val="24"/>
              </w:rPr>
              <w:t>y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 xml:space="preserve"> w swoim</w:t>
            </w:r>
            <w:r w:rsidRPr="00F835B7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planie pracy z wyłączeniem planu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pracy Komisji Rewizyjnej.</w:t>
            </w:r>
          </w:p>
          <w:p w:rsidR="00F835B7" w:rsidRPr="00F835B7" w:rsidRDefault="00F835B7" w:rsidP="00F835B7">
            <w:pPr>
              <w:widowControl w:val="0"/>
              <w:tabs>
                <w:tab w:val="left" w:pos="968"/>
              </w:tabs>
              <w:autoSpaceDE w:val="0"/>
              <w:autoSpaceDN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5.Komisje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doraźne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działają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na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podstawie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planu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pracy</w:t>
            </w:r>
            <w:r w:rsidRPr="00F835B7">
              <w:rPr>
                <w:rFonts w:ascii="Times New Roman" w:eastAsia="Times New Roman" w:hAnsi="Times New Roman" w:cs="Times New Roman"/>
                <w:spacing w:val="79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przyjętego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na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 xml:space="preserve">pierwszym 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posiedzeniu. </w:t>
            </w:r>
          </w:p>
          <w:p w:rsidR="00F835B7" w:rsidRPr="00F835B7" w:rsidRDefault="00F835B7" w:rsidP="00F835B7">
            <w:pPr>
              <w:widowControl w:val="0"/>
              <w:tabs>
                <w:tab w:val="left" w:pos="968"/>
              </w:tabs>
              <w:autoSpaceDE w:val="0"/>
              <w:autoSpaceDN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835B7" w:rsidRPr="00F835B7" w:rsidTr="00F835B7">
        <w:trPr>
          <w:trHeight w:val="85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before="68"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 55.3.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Sprawozdanie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prac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komisji musi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zawierać:</w:t>
            </w:r>
          </w:p>
          <w:p w:rsidR="00F835B7" w:rsidRPr="00F835B7" w:rsidRDefault="00F835B7" w:rsidP="00F835B7">
            <w:pPr>
              <w:widowControl w:val="0"/>
              <w:tabs>
                <w:tab w:val="left" w:pos="132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2) wykaz</w:t>
            </w:r>
            <w:r w:rsidRPr="00F835B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rozstrzygnięć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podjętych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przez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Komisję </w:t>
            </w:r>
          </w:p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before="276" w:after="0" w:line="240" w:lineRule="auto"/>
              <w:ind w:left="11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before="68"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 55.3.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Sprawozdanie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prac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komisji musi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zawierać:</w:t>
            </w:r>
          </w:p>
          <w:p w:rsidR="00F835B7" w:rsidRPr="00F835B7" w:rsidRDefault="00F835B7" w:rsidP="00F835B7">
            <w:pPr>
              <w:widowControl w:val="0"/>
              <w:tabs>
                <w:tab w:val="left" w:pos="132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2)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>zestawienie realizacji zadań wynikających z planu pracy Komisji na dany rok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835B7" w:rsidRPr="00F835B7" w:rsidTr="00F835B7">
        <w:trPr>
          <w:trHeight w:val="85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 w:rsidRPr="00F835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W skład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Komisji</w:t>
            </w:r>
            <w:r w:rsidRPr="00F835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Rewizyjnej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wchodzą:</w:t>
            </w:r>
          </w:p>
          <w:p w:rsidR="00F835B7" w:rsidRPr="00F835B7" w:rsidRDefault="00F835B7" w:rsidP="00F83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2) członkowie</w:t>
            </w:r>
            <w:r w:rsidRPr="00F835B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wybrani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przez</w:t>
            </w:r>
            <w:r w:rsidRPr="00F835B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Radę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trybie</w:t>
            </w:r>
            <w:r w:rsidRPr="00F835B7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§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F835B7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liczbie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nie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większej niż</w:t>
            </w:r>
            <w:r w:rsidRPr="00F835B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before="68"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 w:rsidRPr="00F835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W skład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Komisji</w:t>
            </w:r>
            <w:r w:rsidRPr="00F835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Rewizyjnej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wchodzą </w:t>
            </w:r>
            <w:r w:rsidRPr="00F835B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wybrani zgodnie z § 30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:rsidR="00F835B7" w:rsidRPr="00F835B7" w:rsidRDefault="00F835B7" w:rsidP="00F83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2) członkowie</w:t>
            </w:r>
            <w:r w:rsidRPr="00F835B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wybrani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przez</w:t>
            </w:r>
            <w:r w:rsidRPr="00F835B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Radę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835B7" w:rsidRPr="00F835B7" w:rsidTr="00F835B7">
        <w:trPr>
          <w:trHeight w:val="85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13.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before="274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§61.1.Członkostwo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członka-przedstawiciela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klubu</w:t>
            </w:r>
            <w:r w:rsidRPr="00F835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radnych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wygasa</w:t>
            </w:r>
            <w:r w:rsidRPr="00F835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przypadku:</w:t>
            </w:r>
          </w:p>
          <w:p w:rsidR="00F835B7" w:rsidRPr="00F835B7" w:rsidRDefault="00F835B7" w:rsidP="00F835B7">
            <w:pPr>
              <w:widowControl w:val="0"/>
              <w:autoSpaceDE w:val="0"/>
              <w:autoSpaceDN w:val="0"/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>3) odwołania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835B7">
              <w:rPr>
                <w:rFonts w:ascii="Times New Roman" w:eastAsia="Times New Roman" w:hAnsi="Times New Roman" w:cs="Times New Roman"/>
                <w:spacing w:val="-4"/>
                <w:sz w:val="24"/>
              </w:rPr>
              <w:t>przez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>desygnujący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835B7">
              <w:rPr>
                <w:rFonts w:ascii="Times New Roman" w:eastAsia="Times New Roman" w:hAnsi="Times New Roman" w:cs="Times New Roman"/>
                <w:spacing w:val="-4"/>
                <w:sz w:val="24"/>
              </w:rPr>
              <w:t>klub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radnych </w:t>
            </w:r>
            <w:r w:rsidRPr="00F835B7">
              <w:rPr>
                <w:rFonts w:ascii="Times New Roman" w:eastAsia="Times New Roman" w:hAnsi="Times New Roman" w:cs="Times New Roman"/>
                <w:spacing w:val="-10"/>
                <w:sz w:val="24"/>
              </w:rPr>
              <w:t>w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>trybie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wynikającym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 odpowiedniego stosowania przepisów § 61;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before="274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§61.1.Członkostwo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w komisji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członka-przedstawiciela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klubu</w:t>
            </w:r>
            <w:r w:rsidRPr="00F835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radnych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wygasa</w:t>
            </w:r>
            <w:r w:rsidRPr="00F835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przypadku:</w:t>
            </w:r>
          </w:p>
          <w:p w:rsidR="00F835B7" w:rsidRPr="00F835B7" w:rsidRDefault="00F835B7" w:rsidP="00F835B7">
            <w:pPr>
              <w:widowControl w:val="0"/>
              <w:autoSpaceDE w:val="0"/>
              <w:autoSpaceDN w:val="0"/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>3) (uchylony)</w:t>
            </w:r>
          </w:p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835B7" w:rsidRPr="00F835B7" w:rsidTr="00F835B7">
        <w:trPr>
          <w:trHeight w:val="85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§69.7.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Komisja</w:t>
            </w:r>
            <w:r w:rsidRPr="00F835B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Rewizyjna</w:t>
            </w:r>
            <w:r w:rsidRPr="00F835B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może</w:t>
            </w:r>
            <w:r w:rsidRPr="00F835B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przeprowadzać</w:t>
            </w:r>
            <w:r w:rsidRPr="00F835B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kontrole</w:t>
            </w:r>
            <w:r w:rsidRPr="00F835B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sprawdzające</w:t>
            </w:r>
            <w:r w:rsidRPr="00F835B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="00204022" w:rsidRPr="00F835B7">
              <w:rPr>
                <w:rFonts w:ascii="Times New Roman" w:eastAsia="Times New Roman" w:hAnsi="Times New Roman" w:cs="Times New Roman"/>
                <w:sz w:val="24"/>
              </w:rPr>
              <w:t>nie</w:t>
            </w:r>
            <w:r w:rsidR="00204022" w:rsidRPr="00F835B7">
              <w:rPr>
                <w:rFonts w:ascii="Times New Roman" w:eastAsia="Times New Roman" w:hAnsi="Times New Roman" w:cs="Times New Roman"/>
                <w:spacing w:val="-6"/>
                <w:sz w:val="24"/>
              </w:rPr>
              <w:t>zawarte</w:t>
            </w:r>
            <w:r w:rsidRPr="00F835B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</w:t>
            </w:r>
            <w:r w:rsidRPr="00F835B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planie pracy Komisji.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§69.7. (</w:t>
            </w:r>
            <w:proofErr w:type="gramStart"/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uchylony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835B7" w:rsidRPr="00F835B7" w:rsidTr="00F835B7">
        <w:trPr>
          <w:trHeight w:val="85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§70.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4.Po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wyborze</w:t>
            </w:r>
            <w:r w:rsidRPr="00F835B7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zespołu</w:t>
            </w:r>
            <w:r w:rsidRPr="00F835B7">
              <w:rPr>
                <w:rFonts w:ascii="Times New Roman" w:eastAsia="Times New Roman" w:hAnsi="Times New Roman" w:cs="Times New Roman"/>
                <w:spacing w:val="43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kontrolnego</w:t>
            </w:r>
            <w:r w:rsidRPr="00F835B7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Przewodniczący</w:t>
            </w:r>
            <w:r w:rsidRPr="00F835B7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Komisji</w:t>
            </w:r>
            <w:r w:rsidRPr="00F835B7">
              <w:rPr>
                <w:rFonts w:ascii="Times New Roman" w:eastAsia="Times New Roman" w:hAnsi="Times New Roman" w:cs="Times New Roman"/>
                <w:spacing w:val="43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Rewizyjnej</w:t>
            </w:r>
            <w:r w:rsidRPr="00F835B7">
              <w:rPr>
                <w:rFonts w:ascii="Times New Roman" w:eastAsia="Times New Roman" w:hAnsi="Times New Roman" w:cs="Times New Roman"/>
                <w:spacing w:val="49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</w:t>
            </w:r>
            <w:r w:rsidRPr="00F835B7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="00204022"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>terminie 3 dni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wydaje na ręce jego kierownika pisemne upoważnienie zawierające określenie kontrolowanego podmiotu, termin kontroli, zakres kontroli oraz skład zespołu kontrolnego.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§70.4.</w:t>
            </w:r>
            <w:r w:rsidRPr="00F835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Po wyborze zespołu kontrolnego przewodniczący Komisji Rewizyjnej w terminie </w:t>
            </w:r>
            <w:r w:rsidRPr="00F835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3 dni wydaje na ręce jego kierownika dokument zawierający określenie kontrolowanego podmiotu, termin kontroli, zakres kontroli oraz skład zespołu kontrolującego.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835B7" w:rsidRPr="00F835B7" w:rsidTr="00F835B7">
        <w:trPr>
          <w:trHeight w:val="85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§71.Podstawą przeprowadzenia kontroli jest upoważnienie, o którym mowa w § 70 ust. 4, które jest okazywane wraz z dowodami tożsamości osób wchodzących w skład zespołu kontrolującego kierownikowi kontrolowanego podmiotu przed rozpoczęciem kontroli.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§71.</w:t>
            </w:r>
            <w:r w:rsidRPr="00F835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Podstawą przeprowadzenia kontroli jest dokument, o którym mowa w § 70 ust. 4, który jest okazywany wraz z dowodami tożsamości osób wchodzących w skład zespołu kontrolującego kierownikowi kontrolowanego podmiotu przed rozpoczęciem kontroli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835B7" w:rsidRPr="00F835B7" w:rsidTr="00F835B7">
        <w:trPr>
          <w:trHeight w:val="85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§72.1.</w:t>
            </w:r>
            <w:r w:rsidRPr="00F835B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r w:rsidRPr="00F835B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dnia</w:t>
            </w:r>
            <w:r w:rsidRPr="00F835B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rozpoczęcia</w:t>
            </w:r>
            <w:r w:rsidRPr="00F835B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(wydania</w:t>
            </w:r>
            <w:r w:rsidRPr="00F835B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upoważnienia,</w:t>
            </w:r>
            <w:r w:rsidRPr="00F835B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835B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którym</w:t>
            </w:r>
            <w:r w:rsidRPr="00F835B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mowa</w:t>
            </w:r>
            <w:r w:rsidRPr="00F835B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F835B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 w:rsidRPr="00F835B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F835B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ust.</w:t>
            </w:r>
            <w:r w:rsidRPr="00F835B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835B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 w:rsidRPr="00F835B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dnia zakończenia kontroli nie może upłynąć więcej niż 60 dni.</w:t>
            </w:r>
          </w:p>
          <w:p w:rsidR="00F835B7" w:rsidRPr="00F835B7" w:rsidRDefault="00F835B7" w:rsidP="00F835B7">
            <w:pPr>
              <w:widowControl w:val="0"/>
              <w:tabs>
                <w:tab w:val="left" w:pos="96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3.Kierownik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kontrolowanego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podmiotu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powinien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zapewnić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warunki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środki niezbędne dla prawidłowego przeprowadzenia kontroli.</w:t>
            </w:r>
          </w:p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§72.1.</w:t>
            </w:r>
            <w:r w:rsidRPr="00F835B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Od dnia rozpoczęcia (wydania dokumentu, o którym mowa w § 70 ust. 4) do dnia zakończenia kontroli, nie może upłynąć więcej niż 60 dni.</w:t>
            </w:r>
          </w:p>
          <w:p w:rsidR="00F835B7" w:rsidRPr="00F835B7" w:rsidRDefault="00F835B7" w:rsidP="00F835B7">
            <w:pPr>
              <w:widowControl w:val="0"/>
              <w:tabs>
                <w:tab w:val="left" w:pos="96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3.(</w:t>
            </w:r>
            <w:proofErr w:type="gramStart"/>
            <w:r w:rsidRPr="00F835B7">
              <w:rPr>
                <w:rFonts w:ascii="Times New Roman" w:eastAsia="Times New Roman" w:hAnsi="Times New Roman" w:cs="Times New Roman"/>
                <w:sz w:val="24"/>
              </w:rPr>
              <w:t>uchylony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F835B7" w:rsidRPr="00F835B7" w:rsidRDefault="00F835B7" w:rsidP="00F835B7">
            <w:pPr>
              <w:widowControl w:val="0"/>
              <w:tabs>
                <w:tab w:val="left" w:pos="96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835B7" w:rsidRPr="00F835B7" w:rsidTr="00F835B7">
        <w:trPr>
          <w:trHeight w:val="85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 w:rsidRPr="00F835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73.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4.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Przed przyjęciem protokołu jego projekt jest przekazywany Wójtowi, który w ciągu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7 dni może zgłosić uwagi do jego treści.</w:t>
            </w:r>
          </w:p>
          <w:p w:rsidR="00F835B7" w:rsidRPr="00F835B7" w:rsidRDefault="00F835B7" w:rsidP="00F835B7">
            <w:pPr>
              <w:widowControl w:val="0"/>
              <w:autoSpaceDE w:val="0"/>
              <w:autoSpaceDN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 xml:space="preserve">5.Protokoły pokontrolne przyjmowane są na pierwszym posiedzeniu Komisji po dniu podpisania protokołu. </w:t>
            </w:r>
          </w:p>
          <w:p w:rsidR="00F835B7" w:rsidRPr="00F835B7" w:rsidRDefault="00F835B7" w:rsidP="00F835B7">
            <w:pPr>
              <w:widowControl w:val="0"/>
              <w:autoSpaceDE w:val="0"/>
              <w:autoSpaceDN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6.W</w:t>
            </w:r>
            <w:r w:rsidRPr="00F835B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przypadku</w:t>
            </w:r>
            <w:r w:rsidRPr="00F835B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nieprzyjęcia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protokołu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komisja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wyznacza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nowy</w:t>
            </w:r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zespół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>kontrolny.</w:t>
            </w:r>
          </w:p>
          <w:p w:rsidR="00F835B7" w:rsidRPr="00F835B7" w:rsidRDefault="00F835B7" w:rsidP="00F835B7">
            <w:pPr>
              <w:widowControl w:val="0"/>
              <w:autoSpaceDE w:val="0"/>
              <w:autoSpaceDN w:val="0"/>
              <w:spacing w:before="1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7.Jeśli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protokół pokontrolny</w:t>
            </w:r>
            <w:r w:rsidRPr="00F835B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zawiera</w:t>
            </w:r>
            <w:r w:rsidRPr="00F835B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stwierdzenie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nieprawidłowości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kontrolowanym podmiocie, Komisja Rewizyjna na jego podstawie sporządza wystąpienie pokontrolne.</w:t>
            </w:r>
          </w:p>
          <w:p w:rsidR="00F835B7" w:rsidRPr="00F835B7" w:rsidRDefault="00F835B7" w:rsidP="00F835B7">
            <w:pPr>
              <w:widowControl w:val="0"/>
              <w:autoSpaceDE w:val="0"/>
              <w:autoSpaceDN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8.Wystąpienie pokontrolne</w:t>
            </w:r>
            <w:r w:rsidRPr="00F835B7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jest</w:t>
            </w:r>
            <w:r w:rsidRPr="00F835B7">
              <w:rPr>
                <w:rFonts w:ascii="Times New Roman" w:eastAsia="Times New Roman" w:hAnsi="Times New Roman" w:cs="Times New Roman"/>
                <w:spacing w:val="29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sporządzane na tym</w:t>
            </w:r>
            <w:r w:rsidRPr="00F835B7">
              <w:rPr>
                <w:rFonts w:ascii="Times New Roman" w:eastAsia="Times New Roman" w:hAnsi="Times New Roman" w:cs="Times New Roman"/>
                <w:spacing w:val="29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samym</w:t>
            </w:r>
            <w:r w:rsidRPr="00F835B7">
              <w:rPr>
                <w:rFonts w:ascii="Times New Roman" w:eastAsia="Times New Roman" w:hAnsi="Times New Roman" w:cs="Times New Roman"/>
                <w:spacing w:val="29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posiedzeniu</w:t>
            </w:r>
            <w:r w:rsidRPr="00F835B7">
              <w:rPr>
                <w:rFonts w:ascii="Times New Roman" w:eastAsia="Times New Roman" w:hAnsi="Times New Roman" w:cs="Times New Roman"/>
                <w:spacing w:val="29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Komisji,</w:t>
            </w:r>
            <w:r w:rsidRPr="00F835B7">
              <w:rPr>
                <w:rFonts w:ascii="Times New Roman" w:eastAsia="Times New Roman" w:hAnsi="Times New Roman" w:cs="Times New Roman"/>
                <w:spacing w:val="29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na którym został przyjęty protokół.</w:t>
            </w:r>
          </w:p>
          <w:p w:rsidR="00F835B7" w:rsidRPr="00F835B7" w:rsidRDefault="00F835B7" w:rsidP="00F835B7">
            <w:pPr>
              <w:widowControl w:val="0"/>
              <w:autoSpaceDE w:val="0"/>
              <w:autoSpaceDN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9.Wystąpienie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pokontrolne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zawiera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wnioski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zalecenia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usunięcia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stwierdzonych nieprawidłowości w określonym terminie.</w:t>
            </w:r>
          </w:p>
          <w:p w:rsidR="00F835B7" w:rsidRPr="00F835B7" w:rsidRDefault="00F835B7" w:rsidP="00F835B7">
            <w:pPr>
              <w:widowControl w:val="0"/>
              <w:autoSpaceDE w:val="0"/>
              <w:autoSpaceDN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12.Kierownik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kontrolowanego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podmiotu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ma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prawo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zgłosić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Przewodniczącemu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 xml:space="preserve">Rady w terminie 7 dni od daty doręczenia protokołu pokontrolnego uwagi i wyjaśnienia dotyczące wyników kontroli. </w:t>
            </w:r>
          </w:p>
          <w:p w:rsidR="00F835B7" w:rsidRPr="00F835B7" w:rsidRDefault="00F835B7" w:rsidP="00F835B7">
            <w:pPr>
              <w:widowControl w:val="0"/>
              <w:autoSpaceDE w:val="0"/>
              <w:autoSpaceDN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 xml:space="preserve">13. Kierownik kontrolowanej jednostki, do której zostało skierowane wystąpienie pokontrolne, jest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lastRenderedPageBreak/>
              <w:t>obowiązany zawiadomić Komisję o sposobie realizacji wniosków i zaleceń w wyznaczonym terminie nie dłuższym niż 21 dni.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</w:t>
            </w:r>
            <w:r w:rsidRPr="00F835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73.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4.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gramStart"/>
            <w:r w:rsidRPr="00F835B7">
              <w:rPr>
                <w:rFonts w:ascii="Times New Roman" w:eastAsia="Times New Roman" w:hAnsi="Times New Roman" w:cs="Times New Roman"/>
                <w:sz w:val="24"/>
              </w:rPr>
              <w:t>uchylony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bCs/>
                <w:sz w:val="24"/>
              </w:rPr>
              <w:t>5.Protokół pokontrolny kierownik zespołu kontrolnego przedstawia na pierwszym posiedzeniu komisji po dniu podpisania protokołu.</w:t>
            </w:r>
          </w:p>
          <w:p w:rsidR="00F835B7" w:rsidRPr="00F835B7" w:rsidRDefault="00F835B7" w:rsidP="00F835B7">
            <w:pPr>
              <w:widowControl w:val="0"/>
              <w:autoSpaceDE w:val="0"/>
              <w:autoSpaceDN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6. (</w:t>
            </w:r>
            <w:proofErr w:type="gramStart"/>
            <w:r w:rsidRPr="00F835B7">
              <w:rPr>
                <w:rFonts w:ascii="Times New Roman" w:eastAsia="Times New Roman" w:hAnsi="Times New Roman" w:cs="Times New Roman"/>
                <w:sz w:val="24"/>
              </w:rPr>
              <w:t>uchylony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F835B7" w:rsidRPr="00F835B7" w:rsidRDefault="00F835B7" w:rsidP="00F835B7">
            <w:pPr>
              <w:widowControl w:val="0"/>
              <w:autoSpaceDE w:val="0"/>
              <w:autoSpaceDN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7. (</w:t>
            </w:r>
            <w:proofErr w:type="gramStart"/>
            <w:r w:rsidRPr="00F835B7">
              <w:rPr>
                <w:rFonts w:ascii="Times New Roman" w:eastAsia="Times New Roman" w:hAnsi="Times New Roman" w:cs="Times New Roman"/>
                <w:sz w:val="24"/>
              </w:rPr>
              <w:t>uchylony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F835B7" w:rsidRPr="00F835B7" w:rsidRDefault="00F835B7" w:rsidP="00F835B7">
            <w:pPr>
              <w:widowControl w:val="0"/>
              <w:autoSpaceDE w:val="0"/>
              <w:autoSpaceDN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8. (</w:t>
            </w:r>
            <w:proofErr w:type="gramStart"/>
            <w:r w:rsidRPr="00F835B7">
              <w:rPr>
                <w:rFonts w:ascii="Times New Roman" w:eastAsia="Times New Roman" w:hAnsi="Times New Roman" w:cs="Times New Roman"/>
                <w:sz w:val="24"/>
              </w:rPr>
              <w:t>uchylony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F835B7" w:rsidRPr="00F835B7" w:rsidRDefault="00F835B7" w:rsidP="00F835B7">
            <w:pPr>
              <w:widowControl w:val="0"/>
              <w:autoSpaceDE w:val="0"/>
              <w:autoSpaceDN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9. (</w:t>
            </w:r>
            <w:proofErr w:type="gramStart"/>
            <w:r w:rsidRPr="00F835B7">
              <w:rPr>
                <w:rFonts w:ascii="Times New Roman" w:eastAsia="Times New Roman" w:hAnsi="Times New Roman" w:cs="Times New Roman"/>
                <w:sz w:val="24"/>
              </w:rPr>
              <w:t>uchylony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F835B7" w:rsidRPr="00F835B7" w:rsidRDefault="00F835B7" w:rsidP="00F835B7">
            <w:pPr>
              <w:widowControl w:val="0"/>
              <w:autoSpaceDE w:val="0"/>
              <w:autoSpaceDN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12.Wójt i kierownik kontrolowanego podmiotu, mają prawo zgłosić Przewodniczącemu Rady w terminie 7 dni od daty doręczenia protokołu pokontrolnego uwagi i wyjaśnienia dotyczące wyników kontroli. </w:t>
            </w:r>
          </w:p>
          <w:p w:rsidR="00F835B7" w:rsidRPr="00F835B7" w:rsidRDefault="00F835B7" w:rsidP="00F835B7">
            <w:pPr>
              <w:widowControl w:val="0"/>
              <w:autoSpaceDE w:val="0"/>
              <w:autoSpaceDN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gramStart"/>
            <w:r w:rsidRPr="00F835B7">
              <w:rPr>
                <w:rFonts w:ascii="Times New Roman" w:eastAsia="Times New Roman" w:hAnsi="Times New Roman" w:cs="Times New Roman"/>
                <w:sz w:val="24"/>
              </w:rPr>
              <w:t>uchylony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835B7" w:rsidRPr="00F835B7" w:rsidTr="00F835B7">
        <w:trPr>
          <w:trHeight w:val="85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before="6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§75.4.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04022" w:rsidRPr="00F835B7">
              <w:rPr>
                <w:rFonts w:ascii="Times New Roman" w:eastAsia="Times New Roman" w:hAnsi="Times New Roman" w:cs="Times New Roman"/>
                <w:sz w:val="24"/>
              </w:rPr>
              <w:t>Sprawozdanie</w:t>
            </w:r>
            <w:r w:rsidR="00204022"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>, o którym</w:t>
            </w:r>
            <w:r w:rsidRPr="00F835B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mowa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ust.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 xml:space="preserve">musi 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>zawierać:</w:t>
            </w:r>
          </w:p>
          <w:p w:rsidR="00F835B7" w:rsidRPr="00F835B7" w:rsidRDefault="00204022" w:rsidP="00F835B7">
            <w:pPr>
              <w:widowControl w:val="0"/>
              <w:tabs>
                <w:tab w:val="left" w:pos="1393"/>
              </w:tabs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</w:rPr>
              <w:t>4) wykaz</w:t>
            </w:r>
            <w:r w:rsidR="00F835B7"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F835B7" w:rsidRPr="00F835B7">
              <w:rPr>
                <w:rFonts w:ascii="Times New Roman" w:eastAsia="Times New Roman" w:hAnsi="Times New Roman" w:cs="Times New Roman"/>
                <w:sz w:val="24"/>
              </w:rPr>
              <w:t>uchwał</w:t>
            </w:r>
            <w:r w:rsidR="00F835B7"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F835B7" w:rsidRPr="00F835B7">
              <w:rPr>
                <w:rFonts w:ascii="Times New Roman" w:eastAsia="Times New Roman" w:hAnsi="Times New Roman" w:cs="Times New Roman"/>
                <w:sz w:val="24"/>
              </w:rPr>
              <w:t>podjętych przez</w:t>
            </w:r>
            <w:r w:rsidR="00F835B7"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F835B7"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>Komisję.</w:t>
            </w:r>
          </w:p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before="6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§75.4.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 xml:space="preserve"> Sprawozdanie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>, o którym</w:t>
            </w:r>
            <w:r w:rsidRPr="00F835B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mowa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ust.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 xml:space="preserve">musi 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>zawierać:</w:t>
            </w:r>
          </w:p>
          <w:p w:rsidR="00F835B7" w:rsidRPr="00F835B7" w:rsidRDefault="00204022" w:rsidP="00F835B7">
            <w:pPr>
              <w:widowControl w:val="0"/>
              <w:tabs>
                <w:tab w:val="left" w:pos="1393"/>
              </w:tabs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4) (uchylony</w:t>
            </w:r>
            <w:r w:rsidR="00F835B7"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835B7" w:rsidRPr="00F835B7" w:rsidTr="00F835B7">
        <w:trPr>
          <w:trHeight w:val="85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before="166" w:after="0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§77c.</w:t>
            </w:r>
            <w:r w:rsidRPr="00F835B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Jeżeli</w:t>
            </w:r>
            <w:r w:rsidRPr="00F835B7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okoliczności</w:t>
            </w:r>
            <w:r w:rsidRPr="00F835B7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sprawy</w:t>
            </w:r>
            <w:r w:rsidRPr="00F835B7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tego</w:t>
            </w:r>
            <w:r w:rsidRPr="00F835B7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wymagają</w:t>
            </w:r>
            <w:r w:rsidRPr="00F835B7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przewodniczący</w:t>
            </w:r>
            <w:r w:rsidRPr="00F835B7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Komisji</w:t>
            </w:r>
            <w:r w:rsidRPr="00F835B7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może</w:t>
            </w:r>
            <w:r w:rsidRPr="00F835B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zaprosić</w:t>
            </w:r>
            <w:r w:rsidRPr="00F835B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na</w:t>
            </w:r>
            <w:r w:rsidRPr="00F835B7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jej posiedzenie podmioty, których dotyczy skarga, wniosek lub petycja.</w:t>
            </w:r>
            <w:r w:rsidRPr="00F835B7">
              <w:rPr>
                <w:rFonts w:ascii="Times New Roman" w:eastAsia="Times New Roman" w:hAnsi="Times New Roman" w:cs="Times New Roman"/>
                <w:strike/>
                <w:sz w:val="24"/>
              </w:rPr>
              <w:t xml:space="preserve">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before="166" w:after="0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§77c.</w:t>
            </w:r>
            <w:r w:rsidRPr="00F835B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bCs/>
                <w:sz w:val="24"/>
              </w:rPr>
              <w:t>Przewodniczący komisji zaprasza na jej posiedzenie podmioty, których dotyczy skarga, wniosek lub petycja.</w:t>
            </w:r>
          </w:p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before="6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835B7" w:rsidRPr="00F835B7" w:rsidTr="00F835B7">
        <w:trPr>
          <w:trHeight w:val="85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§104.Szczegółowy zakres informacji o przebiegu wykonania budżetu za I półrocze oraz sprawozdanie z rocznego wykonania budżetu określają odrębne przepisy.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§104. (</w:t>
            </w:r>
            <w:proofErr w:type="gramStart"/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uchylony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835B7" w:rsidRPr="00F835B7" w:rsidTr="00F835B7">
        <w:trPr>
          <w:trHeight w:val="85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835B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before="273" w:after="0" w:line="240" w:lineRule="auto"/>
              <w:ind w:left="118"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106.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2.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 porządku obrad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sesji</w:t>
            </w:r>
            <w:r w:rsidRPr="00F835B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winny</w:t>
            </w:r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 xml:space="preserve">się 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>znaleźć:</w:t>
            </w:r>
          </w:p>
          <w:p w:rsidR="00F835B7" w:rsidRPr="00F835B7" w:rsidRDefault="00F835B7" w:rsidP="00F835B7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F835B7">
              <w:rPr>
                <w:rFonts w:ascii="Times New Roman" w:eastAsia="Times New Roman" w:hAnsi="Times New Roman" w:cs="Times New Roman"/>
                <w:sz w:val="24"/>
              </w:rPr>
              <w:t>przedstawienie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sprawozdania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wykonania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budżetu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przez</w:t>
            </w:r>
            <w:r w:rsidRPr="00F835B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Wójta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Gminy;</w:t>
            </w:r>
          </w:p>
          <w:p w:rsidR="00F835B7" w:rsidRPr="00F835B7" w:rsidRDefault="00F835B7" w:rsidP="00F835B7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F835B7">
              <w:rPr>
                <w:rFonts w:ascii="Times New Roman" w:eastAsia="Times New Roman" w:hAnsi="Times New Roman" w:cs="Times New Roman"/>
                <w:sz w:val="24"/>
              </w:rPr>
              <w:t>odczytanie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opinii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Regionalnej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Izby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Obrachunkowej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Warszawie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o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sprawozdaniu z wykonania budżetu, o ile została dostarczona przed dniem sesji;</w:t>
            </w:r>
          </w:p>
          <w:p w:rsidR="00F835B7" w:rsidRPr="00F835B7" w:rsidRDefault="00F835B7" w:rsidP="00F835B7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F835B7">
              <w:rPr>
                <w:rFonts w:ascii="Times New Roman" w:eastAsia="Times New Roman" w:hAnsi="Times New Roman" w:cs="Times New Roman"/>
                <w:sz w:val="24"/>
              </w:rPr>
              <w:t>odczytanie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opinii</w:t>
            </w:r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Komisji</w:t>
            </w:r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Rewizyjnej</w:t>
            </w:r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o</w:t>
            </w:r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sprawozdaniu</w:t>
            </w:r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</w:t>
            </w:r>
            <w:r w:rsidRPr="00F835B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wykonania</w:t>
            </w:r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budżetu</w:t>
            </w:r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 xml:space="preserve">sprawozdań 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>finansowych;</w:t>
            </w:r>
          </w:p>
          <w:p w:rsidR="00F835B7" w:rsidRPr="00F835B7" w:rsidRDefault="00F835B7" w:rsidP="00F835B7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F835B7">
              <w:rPr>
                <w:rFonts w:ascii="Times New Roman" w:eastAsia="Times New Roman" w:hAnsi="Times New Roman" w:cs="Times New Roman"/>
                <w:sz w:val="24"/>
              </w:rPr>
              <w:lastRenderedPageBreak/>
              <w:t>dyskusja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nad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sprawozdaniem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wykonania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>budżetu;</w:t>
            </w:r>
          </w:p>
          <w:p w:rsidR="00F835B7" w:rsidRPr="00F835B7" w:rsidRDefault="00F835B7" w:rsidP="00F835B7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F835B7">
              <w:rPr>
                <w:rFonts w:ascii="Times New Roman" w:eastAsia="Times New Roman" w:hAnsi="Times New Roman" w:cs="Times New Roman"/>
                <w:sz w:val="24"/>
              </w:rPr>
              <w:t>głosowanie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nad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uchwałą w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sprawie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zatwierdzenia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sprawozdania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wykonania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>budżetu;</w:t>
            </w:r>
          </w:p>
          <w:p w:rsidR="00F835B7" w:rsidRPr="00F835B7" w:rsidRDefault="00F835B7" w:rsidP="00F835B7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F835B7">
              <w:rPr>
                <w:rFonts w:ascii="Times New Roman" w:eastAsia="Times New Roman" w:hAnsi="Times New Roman" w:cs="Times New Roman"/>
                <w:sz w:val="24"/>
              </w:rPr>
              <w:t>odczytanie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wniosku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Komisji Rewizyjnej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sprawie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>absolutorium;</w:t>
            </w:r>
          </w:p>
          <w:p w:rsidR="00F835B7" w:rsidRPr="00F835B7" w:rsidRDefault="00F835B7" w:rsidP="00F835B7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F835B7">
              <w:rPr>
                <w:rFonts w:ascii="Times New Roman" w:eastAsia="Times New Roman" w:hAnsi="Times New Roman" w:cs="Times New Roman"/>
                <w:sz w:val="24"/>
              </w:rPr>
              <w:t>odczytanie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sz w:val="24"/>
              </w:rPr>
              <w:t xml:space="preserve"> opinii Regionalnej Izby Obrachunkowej o wniosku, o którym mowa w </w:t>
            </w:r>
            <w:r w:rsidR="00204022" w:rsidRPr="00204022">
              <w:rPr>
                <w:rFonts w:ascii="Times New Roman" w:eastAsia="Times New Roman" w:hAnsi="Times New Roman" w:cs="Times New Roman"/>
                <w:bCs/>
                <w:sz w:val="24"/>
              </w:rPr>
              <w:t>pkt 6</w:t>
            </w:r>
            <w:r w:rsidRPr="00204022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o ile została dostarczona przed dniem sesji;</w:t>
            </w:r>
          </w:p>
          <w:p w:rsidR="00F835B7" w:rsidRPr="0058425E" w:rsidRDefault="00F835B7" w:rsidP="0058425E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72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425E">
              <w:rPr>
                <w:rFonts w:ascii="Times New Roman" w:eastAsia="Times New Roman" w:hAnsi="Times New Roman" w:cs="Times New Roman"/>
                <w:sz w:val="24"/>
              </w:rPr>
              <w:t>głosowanie</w:t>
            </w:r>
            <w:proofErr w:type="gramEnd"/>
            <w:r w:rsidRPr="0058425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425E">
              <w:rPr>
                <w:rFonts w:ascii="Times New Roman" w:eastAsia="Times New Roman" w:hAnsi="Times New Roman" w:cs="Times New Roman"/>
                <w:sz w:val="24"/>
              </w:rPr>
              <w:t>uchwały</w:t>
            </w:r>
            <w:r w:rsidRPr="0058425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8425E">
              <w:rPr>
                <w:rFonts w:ascii="Times New Roman" w:eastAsia="Times New Roman" w:hAnsi="Times New Roman" w:cs="Times New Roman"/>
                <w:sz w:val="24"/>
              </w:rPr>
              <w:t>w</w:t>
            </w:r>
            <w:r w:rsidRPr="0058425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8425E">
              <w:rPr>
                <w:rFonts w:ascii="Times New Roman" w:eastAsia="Times New Roman" w:hAnsi="Times New Roman" w:cs="Times New Roman"/>
                <w:sz w:val="24"/>
              </w:rPr>
              <w:t>sprawie</w:t>
            </w:r>
            <w:r w:rsidRPr="0058425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absolutorium.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widowControl w:val="0"/>
              <w:suppressAutoHyphens/>
              <w:autoSpaceDE w:val="0"/>
              <w:autoSpaceDN w:val="0"/>
              <w:spacing w:before="273" w:after="0" w:line="240" w:lineRule="auto"/>
              <w:ind w:left="118"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  <w:szCs w:val="24"/>
              </w:rPr>
              <w:t>106.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2.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 porządku obrad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sesji</w:t>
            </w:r>
            <w:r w:rsidRPr="00F835B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winny</w:t>
            </w:r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 xml:space="preserve">się 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>znaleźć:</w:t>
            </w:r>
          </w:p>
          <w:p w:rsidR="00F835B7" w:rsidRPr="00F835B7" w:rsidRDefault="00F835B7" w:rsidP="00F835B7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gramStart"/>
            <w:r w:rsidRPr="00F835B7">
              <w:rPr>
                <w:rFonts w:ascii="Times New Roman" w:eastAsia="Times New Roman" w:hAnsi="Times New Roman" w:cs="Times New Roman"/>
                <w:bCs/>
                <w:sz w:val="24"/>
              </w:rPr>
              <w:t>przedstawienie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Raportu o stanie gminy przez Wójta Gminy;</w:t>
            </w:r>
          </w:p>
          <w:p w:rsidR="00F835B7" w:rsidRPr="00F835B7" w:rsidRDefault="00F835B7" w:rsidP="00F835B7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gramStart"/>
            <w:r w:rsidRPr="00F835B7">
              <w:rPr>
                <w:rFonts w:ascii="Times New Roman" w:eastAsia="Times New Roman" w:hAnsi="Times New Roman" w:cs="Times New Roman"/>
                <w:bCs/>
                <w:sz w:val="24"/>
              </w:rPr>
              <w:t>debata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nad Raportem o stanie gminy;</w:t>
            </w:r>
          </w:p>
          <w:p w:rsidR="00F835B7" w:rsidRPr="00F835B7" w:rsidRDefault="00F835B7" w:rsidP="00F835B7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F835B7">
              <w:rPr>
                <w:rFonts w:ascii="Times New Roman" w:eastAsia="Times New Roman" w:hAnsi="Times New Roman" w:cs="Times New Roman"/>
                <w:bCs/>
                <w:sz w:val="24"/>
              </w:rPr>
              <w:t>głosowanie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nad uchwałą w sprawie udzielenia wotum zaufania Wójtowi Gminy;</w:t>
            </w:r>
          </w:p>
          <w:p w:rsidR="00F835B7" w:rsidRPr="00F835B7" w:rsidRDefault="00F835B7" w:rsidP="00F835B7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F835B7">
              <w:rPr>
                <w:rFonts w:ascii="Times New Roman" w:eastAsia="Times New Roman" w:hAnsi="Times New Roman" w:cs="Times New Roman"/>
                <w:sz w:val="24"/>
              </w:rPr>
              <w:t>przedstawienie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sprawozdania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wykonania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budżetu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przez</w:t>
            </w:r>
            <w:r w:rsidRPr="00F835B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Wójta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Gminy;</w:t>
            </w:r>
          </w:p>
          <w:p w:rsidR="00F835B7" w:rsidRPr="00F835B7" w:rsidRDefault="00F835B7" w:rsidP="00F835B7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F835B7">
              <w:rPr>
                <w:rFonts w:ascii="Times New Roman" w:eastAsia="Times New Roman" w:hAnsi="Times New Roman" w:cs="Times New Roman"/>
                <w:sz w:val="24"/>
              </w:rPr>
              <w:t>odczytanie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opinii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Regionalnej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Izby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Obrachunkowej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Warszawie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o</w:t>
            </w:r>
            <w:r w:rsidRPr="00F835B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lastRenderedPageBreak/>
              <w:t>sprawozdaniu z wykonania budżetu, o ile została dostarczona przed dniem sesji;</w:t>
            </w:r>
          </w:p>
          <w:p w:rsidR="00F835B7" w:rsidRPr="00F835B7" w:rsidRDefault="00F835B7" w:rsidP="00F835B7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F835B7">
              <w:rPr>
                <w:rFonts w:ascii="Times New Roman" w:eastAsia="Times New Roman" w:hAnsi="Times New Roman" w:cs="Times New Roman"/>
                <w:sz w:val="24"/>
              </w:rPr>
              <w:t>odczytanie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opinii</w:t>
            </w:r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Komisji</w:t>
            </w:r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Rewizyjnej</w:t>
            </w:r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o</w:t>
            </w:r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sprawozdaniu</w:t>
            </w:r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</w:t>
            </w:r>
            <w:r w:rsidRPr="00F835B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wykonania</w:t>
            </w:r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budżetu</w:t>
            </w:r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F835B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 xml:space="preserve">sprawozdań 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>finansowych;</w:t>
            </w:r>
          </w:p>
          <w:p w:rsidR="00F835B7" w:rsidRPr="00F835B7" w:rsidRDefault="00F835B7" w:rsidP="00F835B7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F835B7">
              <w:rPr>
                <w:rFonts w:ascii="Times New Roman" w:eastAsia="Times New Roman" w:hAnsi="Times New Roman" w:cs="Times New Roman"/>
                <w:sz w:val="24"/>
              </w:rPr>
              <w:t>dyskusja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nad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sprawozdaniem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wykonania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>budżetu;</w:t>
            </w:r>
          </w:p>
          <w:p w:rsidR="00F835B7" w:rsidRPr="00F835B7" w:rsidRDefault="00F835B7" w:rsidP="00F835B7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F835B7">
              <w:rPr>
                <w:rFonts w:ascii="Times New Roman" w:eastAsia="Times New Roman" w:hAnsi="Times New Roman" w:cs="Times New Roman"/>
                <w:sz w:val="24"/>
              </w:rPr>
              <w:t>głosowanie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nad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uchwałą w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sprawie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zatwierdzenia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sprawozdania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z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wykonania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>budżetu;</w:t>
            </w:r>
          </w:p>
          <w:p w:rsidR="00F835B7" w:rsidRPr="00F835B7" w:rsidRDefault="00F835B7" w:rsidP="00F835B7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F835B7">
              <w:rPr>
                <w:rFonts w:ascii="Times New Roman" w:eastAsia="Times New Roman" w:hAnsi="Times New Roman" w:cs="Times New Roman"/>
                <w:sz w:val="24"/>
              </w:rPr>
              <w:t>odczytanie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wniosku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Komisji Rewizyjnej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sprawie</w:t>
            </w:r>
            <w:r w:rsidRPr="00F835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>absolutorium;</w:t>
            </w:r>
          </w:p>
          <w:p w:rsidR="00F835B7" w:rsidRPr="00F835B7" w:rsidRDefault="00F835B7" w:rsidP="00F835B7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F835B7">
              <w:rPr>
                <w:rFonts w:ascii="Times New Roman" w:eastAsia="Times New Roman" w:hAnsi="Times New Roman" w:cs="Times New Roman"/>
                <w:sz w:val="24"/>
              </w:rPr>
              <w:t>odczytanie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sz w:val="24"/>
              </w:rPr>
              <w:t xml:space="preserve"> opinii Regionalnej Izby Obrachunkowej o wniosku, o którym mowa w </w:t>
            </w:r>
            <w:r w:rsidRPr="00204022">
              <w:rPr>
                <w:rFonts w:ascii="Times New Roman" w:eastAsia="Times New Roman" w:hAnsi="Times New Roman" w:cs="Times New Roman"/>
                <w:bCs/>
                <w:sz w:val="24"/>
              </w:rPr>
              <w:t>pkt 9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F835B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o ile została dostarczona przed dniem sesji;</w:t>
            </w:r>
          </w:p>
          <w:p w:rsidR="00F835B7" w:rsidRPr="00F835B7" w:rsidRDefault="00F835B7" w:rsidP="00F835B7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before="72" w:after="0" w:line="240" w:lineRule="auto"/>
              <w:ind w:right="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35B7">
              <w:rPr>
                <w:rFonts w:ascii="Times New Roman" w:eastAsia="Times New Roman" w:hAnsi="Times New Roman" w:cs="Times New Roman"/>
                <w:sz w:val="24"/>
              </w:rPr>
              <w:t>głosowanie</w:t>
            </w:r>
            <w:proofErr w:type="gramEnd"/>
            <w:r w:rsidRPr="00F835B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uchwały</w:t>
            </w:r>
            <w:r w:rsidRPr="00F835B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w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835B7">
              <w:rPr>
                <w:rFonts w:ascii="Times New Roman" w:eastAsia="Times New Roman" w:hAnsi="Times New Roman" w:cs="Times New Roman"/>
                <w:sz w:val="24"/>
              </w:rPr>
              <w:t>sprawie</w:t>
            </w:r>
            <w:r w:rsidRPr="00F835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absolutorium.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5B7" w:rsidRPr="00F835B7" w:rsidRDefault="00F835B7" w:rsidP="00F835B7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:rsidR="00F835B7" w:rsidRPr="00F835B7" w:rsidRDefault="00F835B7" w:rsidP="00F835B7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F835B7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lastRenderedPageBreak/>
        <w:t>KUZULA INFORMACYJNA DOTYCZĄCA PRZETWARZANIA DANYCH OSOBOWYCH</w:t>
      </w:r>
    </w:p>
    <w:p w:rsidR="00F835B7" w:rsidRPr="00F835B7" w:rsidRDefault="00F835B7" w:rsidP="00F835B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 xml:space="preserve">Na podstawie art. 13 ust. 1 i 2 Rozporządzenia Parlamentu Europejskiego i Rady UE 2016/679 z dnia 27 kwietnia 2016 roku w sprawie ochrony osób fizycznych w związku z przetwarzaniem danych osobowych i w sprawie swobodnego przepływu takich danych oraz uchylenia dyrektywy 95/46/WE (ogólne rozporządzenie o ochronie danych – RODO) (tj. Dz. Urz. UE L 119 z 4.05.2016 </w:t>
      </w:r>
      <w:proofErr w:type="gramStart"/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>r</w:t>
      </w:r>
      <w:proofErr w:type="gramEnd"/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 xml:space="preserve">., str. 1, z </w:t>
      </w:r>
      <w:proofErr w:type="spellStart"/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>późn</w:t>
      </w:r>
      <w:proofErr w:type="spellEnd"/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 xml:space="preserve">. </w:t>
      </w:r>
      <w:proofErr w:type="gramStart"/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>zm</w:t>
      </w:r>
      <w:proofErr w:type="gramEnd"/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>.) przyjmuję do informacji, że:</w:t>
      </w:r>
    </w:p>
    <w:p w:rsidR="00F835B7" w:rsidRPr="00F835B7" w:rsidRDefault="00F835B7" w:rsidP="00F835B7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>Administratorem Pani/Pana danych osobowych jest Wójt Gminy Jabłonna z siedzibą Urzędu Gminy Jabłonna ul. Modlińska 152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</w:t>
      </w:r>
    </w:p>
    <w:p w:rsidR="00F835B7" w:rsidRPr="00F835B7" w:rsidRDefault="00F835B7" w:rsidP="00F835B7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 xml:space="preserve">Administrator wyznaczył Inspektora Ochrony Danych, z którym może się Pani/Pan kontaktować we wszystkich sprawach dotyczących przetwarzania danych osobowych za pośrednictwem adresu e-mail: </w:t>
      </w:r>
      <w:hyperlink r:id="rId7" w:history="1">
        <w:r w:rsidRPr="00F835B7">
          <w:rPr>
            <w:rFonts w:ascii="Times New Roman" w:eastAsia="Calibri" w:hAnsi="Times New Roman" w:cs="Times New Roman"/>
            <w:kern w:val="3"/>
            <w:sz w:val="24"/>
            <w:szCs w:val="24"/>
            <w:u w:val="single"/>
          </w:rPr>
          <w:t>iod@jablonna.pl</w:t>
        </w:r>
      </w:hyperlink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:rsidR="00F835B7" w:rsidRPr="00F835B7" w:rsidRDefault="00F835B7" w:rsidP="00F835B7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>Pani/Pana dane osobowe takie jak: imię/imiona, nazwisko, adres e-mail, numer telefonu będą wykorzystywane w celu udziału</w:t>
      </w:r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br/>
        <w:t xml:space="preserve">w konsultacjach społecznych projektu zmian w statucie Gminy Jabłonna. </w:t>
      </w:r>
    </w:p>
    <w:p w:rsidR="00F835B7" w:rsidRPr="00F835B7" w:rsidRDefault="00F835B7" w:rsidP="00F835B7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 xml:space="preserve">Pani/Pana dane osobowe przetwarzane będą na podstawie art. 6 ust. 1 lit. a RODO, art. 5b ustawy o samorządzie gminnym z dnia 8 marca 1990 r. (tj. Dz. U. </w:t>
      </w:r>
      <w:proofErr w:type="gramStart"/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>z</w:t>
      </w:r>
      <w:proofErr w:type="gramEnd"/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 xml:space="preserve"> 2025 r. poz. 1153, z </w:t>
      </w:r>
      <w:proofErr w:type="spellStart"/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>późn</w:t>
      </w:r>
      <w:proofErr w:type="spellEnd"/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 xml:space="preserve">. </w:t>
      </w:r>
      <w:proofErr w:type="gramStart"/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>zm</w:t>
      </w:r>
      <w:proofErr w:type="gramEnd"/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>.).</w:t>
      </w:r>
    </w:p>
    <w:p w:rsidR="00F835B7" w:rsidRPr="00F835B7" w:rsidRDefault="00F835B7" w:rsidP="00F835B7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>Pani/Pana dane nie będą przekazywane do państwa trzeciego lub organizacji międzynarodowej.</w:t>
      </w:r>
    </w:p>
    <w:p w:rsidR="00F835B7" w:rsidRPr="00F835B7" w:rsidRDefault="00F835B7" w:rsidP="00F835B7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 xml:space="preserve">Pani/Pana dane będą przetwarzane na podstawie rozporządzenia Rady Ministrów z dnia 18 stycznia 2011 r. w sprawie instrukcja kancelaryjnej, jednolitych rzeczowych wykazów akt oraz instrukcji w sprawie organizacji i zakresie działania archiwów zakładowych (tj. Dz. U. </w:t>
      </w:r>
      <w:proofErr w:type="gramStart"/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>z</w:t>
      </w:r>
      <w:proofErr w:type="gramEnd"/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 xml:space="preserve"> 2011 r. nr 14, poz. 67, z </w:t>
      </w:r>
      <w:proofErr w:type="spellStart"/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>późn</w:t>
      </w:r>
      <w:proofErr w:type="spellEnd"/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 xml:space="preserve">. </w:t>
      </w:r>
      <w:proofErr w:type="gramStart"/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>zm</w:t>
      </w:r>
      <w:proofErr w:type="gramEnd"/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>.), nie krócej niż okres wskazany w przepisach o archiwizacji lub innych przepisach prawa.</w:t>
      </w:r>
    </w:p>
    <w:p w:rsidR="00F835B7" w:rsidRPr="00F835B7" w:rsidRDefault="00F835B7" w:rsidP="00F835B7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>Pani/Pana dane osobowe nie podlegają zautomatyzowanemu podejmowaniu decyzji, w tym profilowaniu.</w:t>
      </w:r>
    </w:p>
    <w:p w:rsidR="00F835B7" w:rsidRPr="00F835B7" w:rsidRDefault="00F835B7" w:rsidP="00F835B7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>Przysługuje Pani/Panu prawo dostępu do treści danych oraz ich sprostowania, usunięcia lub ograniczenia przetwarzania, a także prawo sprzeciwu, zażądania zaprzestania przetwarzania i przenoszenia danych oraz prawo do wniesienia skargi do organu nadzorczego (tj. Prezesa Urzędu Ochrony Danych Osobowych).</w:t>
      </w:r>
    </w:p>
    <w:p w:rsidR="00F835B7" w:rsidRPr="00F835B7" w:rsidRDefault="00F835B7" w:rsidP="00F835B7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Podanie danych jest dobrowolne (b</w:t>
      </w:r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 xml:space="preserve">rak podania danych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uniemożliwi ewentualną korespondencję</w:t>
      </w:r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 xml:space="preserve"> ze zgłaszającym uwagi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)</w:t>
      </w:r>
      <w:r w:rsidRPr="00F835B7"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:rsidR="00F835B7" w:rsidRPr="00F835B7" w:rsidRDefault="00F835B7" w:rsidP="00F835B7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</w:rPr>
      </w:pPr>
    </w:p>
    <w:p w:rsidR="00F835B7" w:rsidRPr="00F835B7" w:rsidRDefault="00F835B7" w:rsidP="00F835B7">
      <w:pPr>
        <w:suppressAutoHyphens/>
        <w:autoSpaceDN w:val="0"/>
        <w:spacing w:line="276" w:lineRule="auto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</w:rPr>
      </w:pPr>
    </w:p>
    <w:p w:rsidR="00FF25CE" w:rsidRDefault="00FF25CE"/>
    <w:sectPr w:rsidR="00FF25CE">
      <w:footerReference w:type="default" r:id="rId8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70C" w:rsidRDefault="00A8270C">
      <w:pPr>
        <w:spacing w:after="0" w:line="240" w:lineRule="auto"/>
      </w:pPr>
      <w:r>
        <w:separator/>
      </w:r>
    </w:p>
  </w:endnote>
  <w:endnote w:type="continuationSeparator" w:id="0">
    <w:p w:rsidR="00A8270C" w:rsidRDefault="00A8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5B7" w:rsidRDefault="00F835B7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70C" w:rsidRDefault="00A8270C">
      <w:pPr>
        <w:spacing w:after="0" w:line="240" w:lineRule="auto"/>
      </w:pPr>
      <w:r>
        <w:separator/>
      </w:r>
    </w:p>
  </w:footnote>
  <w:footnote w:type="continuationSeparator" w:id="0">
    <w:p w:rsidR="00A8270C" w:rsidRDefault="00A82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968F2"/>
    <w:multiLevelType w:val="hybridMultilevel"/>
    <w:tmpl w:val="46F463D8"/>
    <w:lvl w:ilvl="0" w:tplc="03F2D6DE">
      <w:start w:val="1"/>
      <w:numFmt w:val="decimal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3407E8C">
      <w:start w:val="2"/>
      <w:numFmt w:val="decimal"/>
      <w:lvlText w:val="%2."/>
      <w:lvlJc w:val="left"/>
      <w:pPr>
        <w:ind w:left="118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B88E476">
      <w:numFmt w:val="bullet"/>
      <w:lvlText w:val="•"/>
      <w:lvlJc w:val="left"/>
      <w:pPr>
        <w:ind w:left="1514" w:hanging="490"/>
      </w:pPr>
      <w:rPr>
        <w:rFonts w:hint="default"/>
        <w:lang w:val="pl-PL" w:eastAsia="en-US" w:bidi="ar-SA"/>
      </w:rPr>
    </w:lvl>
    <w:lvl w:ilvl="3" w:tplc="4762EB7C">
      <w:numFmt w:val="bullet"/>
      <w:lvlText w:val="•"/>
      <w:lvlJc w:val="left"/>
      <w:pPr>
        <w:ind w:left="2488" w:hanging="490"/>
      </w:pPr>
      <w:rPr>
        <w:rFonts w:hint="default"/>
        <w:lang w:val="pl-PL" w:eastAsia="en-US" w:bidi="ar-SA"/>
      </w:rPr>
    </w:lvl>
    <w:lvl w:ilvl="4" w:tplc="89D8ABC2">
      <w:numFmt w:val="bullet"/>
      <w:lvlText w:val="•"/>
      <w:lvlJc w:val="left"/>
      <w:pPr>
        <w:ind w:left="3462" w:hanging="490"/>
      </w:pPr>
      <w:rPr>
        <w:rFonts w:hint="default"/>
        <w:lang w:val="pl-PL" w:eastAsia="en-US" w:bidi="ar-SA"/>
      </w:rPr>
    </w:lvl>
    <w:lvl w:ilvl="5" w:tplc="9B3274E0">
      <w:numFmt w:val="bullet"/>
      <w:lvlText w:val="•"/>
      <w:lvlJc w:val="left"/>
      <w:pPr>
        <w:ind w:left="4436" w:hanging="490"/>
      </w:pPr>
      <w:rPr>
        <w:rFonts w:hint="default"/>
        <w:lang w:val="pl-PL" w:eastAsia="en-US" w:bidi="ar-SA"/>
      </w:rPr>
    </w:lvl>
    <w:lvl w:ilvl="6" w:tplc="14380686">
      <w:numFmt w:val="bullet"/>
      <w:lvlText w:val="•"/>
      <w:lvlJc w:val="left"/>
      <w:pPr>
        <w:ind w:left="5410" w:hanging="490"/>
      </w:pPr>
      <w:rPr>
        <w:rFonts w:hint="default"/>
        <w:lang w:val="pl-PL" w:eastAsia="en-US" w:bidi="ar-SA"/>
      </w:rPr>
    </w:lvl>
    <w:lvl w:ilvl="7" w:tplc="A0B85128">
      <w:numFmt w:val="bullet"/>
      <w:lvlText w:val="•"/>
      <w:lvlJc w:val="left"/>
      <w:pPr>
        <w:ind w:left="6384" w:hanging="490"/>
      </w:pPr>
      <w:rPr>
        <w:rFonts w:hint="default"/>
        <w:lang w:val="pl-PL" w:eastAsia="en-US" w:bidi="ar-SA"/>
      </w:rPr>
    </w:lvl>
    <w:lvl w:ilvl="8" w:tplc="D0142D6C">
      <w:numFmt w:val="bullet"/>
      <w:lvlText w:val="•"/>
      <w:lvlJc w:val="left"/>
      <w:pPr>
        <w:ind w:left="7358" w:hanging="490"/>
      </w:pPr>
      <w:rPr>
        <w:rFonts w:hint="default"/>
        <w:lang w:val="pl-PL" w:eastAsia="en-US" w:bidi="ar-SA"/>
      </w:rPr>
    </w:lvl>
  </w:abstractNum>
  <w:abstractNum w:abstractNumId="1" w15:restartNumberingAfterBreak="0">
    <w:nsid w:val="4DDB7D3B"/>
    <w:multiLevelType w:val="hybridMultilevel"/>
    <w:tmpl w:val="445E23D8"/>
    <w:lvl w:ilvl="0" w:tplc="8070C07E">
      <w:start w:val="1"/>
      <w:numFmt w:val="decimal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604C2B6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55DE8BE2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D024823C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CF045BB8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1BC82820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C0C26C7A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0D3E48CA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BFE428F4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53314276"/>
    <w:multiLevelType w:val="hybridMultilevel"/>
    <w:tmpl w:val="3D2649F6"/>
    <w:lvl w:ilvl="0" w:tplc="B66CDF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273CF"/>
    <w:multiLevelType w:val="hybridMultilevel"/>
    <w:tmpl w:val="438CDED2"/>
    <w:lvl w:ilvl="0" w:tplc="900CBB30">
      <w:start w:val="2"/>
      <w:numFmt w:val="decimal"/>
      <w:lvlText w:val="%1."/>
      <w:lvlJc w:val="left"/>
      <w:pPr>
        <w:ind w:left="118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B0CA630">
      <w:numFmt w:val="bullet"/>
      <w:lvlText w:val="•"/>
      <w:lvlJc w:val="left"/>
      <w:pPr>
        <w:ind w:left="1038" w:hanging="423"/>
      </w:pPr>
      <w:rPr>
        <w:rFonts w:hint="default"/>
        <w:lang w:val="pl-PL" w:eastAsia="en-US" w:bidi="ar-SA"/>
      </w:rPr>
    </w:lvl>
    <w:lvl w:ilvl="2" w:tplc="0850216C">
      <w:numFmt w:val="bullet"/>
      <w:lvlText w:val="•"/>
      <w:lvlJc w:val="left"/>
      <w:pPr>
        <w:ind w:left="1957" w:hanging="423"/>
      </w:pPr>
      <w:rPr>
        <w:rFonts w:hint="default"/>
        <w:lang w:val="pl-PL" w:eastAsia="en-US" w:bidi="ar-SA"/>
      </w:rPr>
    </w:lvl>
    <w:lvl w:ilvl="3" w:tplc="A96C1666">
      <w:numFmt w:val="bullet"/>
      <w:lvlText w:val="•"/>
      <w:lvlJc w:val="left"/>
      <w:pPr>
        <w:ind w:left="2875" w:hanging="423"/>
      </w:pPr>
      <w:rPr>
        <w:rFonts w:hint="default"/>
        <w:lang w:val="pl-PL" w:eastAsia="en-US" w:bidi="ar-SA"/>
      </w:rPr>
    </w:lvl>
    <w:lvl w:ilvl="4" w:tplc="8C24D5F2">
      <w:numFmt w:val="bullet"/>
      <w:lvlText w:val="•"/>
      <w:lvlJc w:val="left"/>
      <w:pPr>
        <w:ind w:left="3794" w:hanging="423"/>
      </w:pPr>
      <w:rPr>
        <w:rFonts w:hint="default"/>
        <w:lang w:val="pl-PL" w:eastAsia="en-US" w:bidi="ar-SA"/>
      </w:rPr>
    </w:lvl>
    <w:lvl w:ilvl="5" w:tplc="1FD47702">
      <w:numFmt w:val="bullet"/>
      <w:lvlText w:val="•"/>
      <w:lvlJc w:val="left"/>
      <w:pPr>
        <w:ind w:left="4713" w:hanging="423"/>
      </w:pPr>
      <w:rPr>
        <w:rFonts w:hint="default"/>
        <w:lang w:val="pl-PL" w:eastAsia="en-US" w:bidi="ar-SA"/>
      </w:rPr>
    </w:lvl>
    <w:lvl w:ilvl="6" w:tplc="289A1FC2">
      <w:numFmt w:val="bullet"/>
      <w:lvlText w:val="•"/>
      <w:lvlJc w:val="left"/>
      <w:pPr>
        <w:ind w:left="5631" w:hanging="423"/>
      </w:pPr>
      <w:rPr>
        <w:rFonts w:hint="default"/>
        <w:lang w:val="pl-PL" w:eastAsia="en-US" w:bidi="ar-SA"/>
      </w:rPr>
    </w:lvl>
    <w:lvl w:ilvl="7" w:tplc="C9D8E542">
      <w:numFmt w:val="bullet"/>
      <w:lvlText w:val="•"/>
      <w:lvlJc w:val="left"/>
      <w:pPr>
        <w:ind w:left="6550" w:hanging="423"/>
      </w:pPr>
      <w:rPr>
        <w:rFonts w:hint="default"/>
        <w:lang w:val="pl-PL" w:eastAsia="en-US" w:bidi="ar-SA"/>
      </w:rPr>
    </w:lvl>
    <w:lvl w:ilvl="8" w:tplc="C602DC98">
      <w:numFmt w:val="bullet"/>
      <w:lvlText w:val="•"/>
      <w:lvlJc w:val="left"/>
      <w:pPr>
        <w:ind w:left="7469" w:hanging="423"/>
      </w:pPr>
      <w:rPr>
        <w:rFonts w:hint="default"/>
        <w:lang w:val="pl-PL" w:eastAsia="en-US" w:bidi="ar-SA"/>
      </w:rPr>
    </w:lvl>
  </w:abstractNum>
  <w:abstractNum w:abstractNumId="4" w15:restartNumberingAfterBreak="0">
    <w:nsid w:val="740F2396"/>
    <w:multiLevelType w:val="hybridMultilevel"/>
    <w:tmpl w:val="65C007AC"/>
    <w:lvl w:ilvl="0" w:tplc="1A50E89C">
      <w:start w:val="1"/>
      <w:numFmt w:val="decimal"/>
      <w:lvlText w:val="%1."/>
      <w:lvlJc w:val="left"/>
      <w:pPr>
        <w:ind w:left="-24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B7"/>
    <w:rsid w:val="00081B8F"/>
    <w:rsid w:val="00173AC6"/>
    <w:rsid w:val="001D16D4"/>
    <w:rsid w:val="00204022"/>
    <w:rsid w:val="002E05AB"/>
    <w:rsid w:val="004A0817"/>
    <w:rsid w:val="004B3D5D"/>
    <w:rsid w:val="0058425E"/>
    <w:rsid w:val="0061444D"/>
    <w:rsid w:val="00666E08"/>
    <w:rsid w:val="008370C0"/>
    <w:rsid w:val="00A27320"/>
    <w:rsid w:val="00A8270C"/>
    <w:rsid w:val="00B72C50"/>
    <w:rsid w:val="00B82E17"/>
    <w:rsid w:val="00C03480"/>
    <w:rsid w:val="00D076E1"/>
    <w:rsid w:val="00D80B6C"/>
    <w:rsid w:val="00DB372E"/>
    <w:rsid w:val="00E72805"/>
    <w:rsid w:val="00F835B7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881CB-207A-439A-B4BE-1F8EAE9F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35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35B7"/>
  </w:style>
  <w:style w:type="paragraph" w:styleId="Akapitzlist">
    <w:name w:val="List Paragraph"/>
    <w:basedOn w:val="Normalny"/>
    <w:uiPriority w:val="34"/>
    <w:qFormat/>
    <w:rsid w:val="00584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5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jablon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2001</Words>
  <Characters>12011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Wojciechowska</dc:creator>
  <cp:keywords/>
  <dc:description/>
  <cp:lastModifiedBy>Beata Wojciechowska</cp:lastModifiedBy>
  <cp:revision>2</cp:revision>
  <cp:lastPrinted>2026-05-18T10:49:00Z</cp:lastPrinted>
  <dcterms:created xsi:type="dcterms:W3CDTF">2026-05-19T09:01:00Z</dcterms:created>
  <dcterms:modified xsi:type="dcterms:W3CDTF">2026-05-19T09:01:00Z</dcterms:modified>
</cp:coreProperties>
</file>